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FAF41" w14:textId="7EC57643" w:rsidR="003236DC" w:rsidRPr="00E00BFC" w:rsidRDefault="003236DC">
      <w:pPr>
        <w:rPr>
          <w:rFonts w:ascii="Arial" w:hAnsi="Arial" w:cs="Arial"/>
          <w:sz w:val="20"/>
          <w:szCs w:val="20"/>
        </w:rPr>
      </w:pPr>
    </w:p>
    <w:p w14:paraId="4519C9CF" w14:textId="77777777" w:rsidR="00E00BFC" w:rsidRPr="00E00BFC" w:rsidRDefault="00E00BFC">
      <w:pPr>
        <w:rPr>
          <w:rFonts w:ascii="Arial" w:hAnsi="Arial" w:cs="Arial"/>
          <w:sz w:val="20"/>
          <w:szCs w:val="20"/>
        </w:rPr>
      </w:pPr>
    </w:p>
    <w:p w14:paraId="3092434B" w14:textId="77777777" w:rsidR="006F1C24" w:rsidRPr="006F1C24" w:rsidRDefault="006F1C24" w:rsidP="006F1C24">
      <w:pPr>
        <w:jc w:val="center"/>
        <w:rPr>
          <w:rFonts w:ascii="Calibri" w:eastAsia="Times New Roman" w:hAnsi="Calibri" w:cs="Calibri"/>
          <w:b/>
          <w:bCs/>
          <w:i/>
          <w:iCs/>
          <w:color w:val="000000"/>
          <w:sz w:val="22"/>
          <w:szCs w:val="22"/>
          <w:u w:val="single"/>
        </w:rPr>
      </w:pPr>
    </w:p>
    <w:p w14:paraId="762C6FBB" w14:textId="77777777" w:rsidR="006F1C24" w:rsidRPr="006F1C24" w:rsidRDefault="006F1C24" w:rsidP="006F1C24">
      <w:pPr>
        <w:jc w:val="center"/>
        <w:rPr>
          <w:rFonts w:ascii="Calibri" w:eastAsia="Times New Roman" w:hAnsi="Calibri" w:cs="Calibri"/>
          <w:b/>
          <w:bCs/>
          <w:i/>
          <w:iCs/>
          <w:color w:val="000000"/>
          <w:sz w:val="22"/>
          <w:szCs w:val="22"/>
          <w:u w:val="single"/>
        </w:rPr>
      </w:pPr>
    </w:p>
    <w:p w14:paraId="21C750D2" w14:textId="77777777" w:rsidR="006F1C24" w:rsidRPr="006F1C24" w:rsidRDefault="006F1C24" w:rsidP="006F1C24">
      <w:pPr>
        <w:jc w:val="center"/>
        <w:rPr>
          <w:rFonts w:ascii="Calibri" w:eastAsia="Times New Roman" w:hAnsi="Calibri" w:cs="Calibri"/>
          <w:b/>
          <w:bCs/>
          <w:i/>
          <w:iCs/>
          <w:color w:val="000000"/>
          <w:sz w:val="22"/>
          <w:szCs w:val="22"/>
          <w:u w:val="single"/>
        </w:rPr>
      </w:pPr>
    </w:p>
    <w:p w14:paraId="767453BD" w14:textId="77777777" w:rsidR="006F1C24" w:rsidRPr="006F1C24" w:rsidRDefault="006F1C24" w:rsidP="006F1C24">
      <w:pPr>
        <w:jc w:val="center"/>
        <w:rPr>
          <w:rFonts w:ascii="Calibri" w:eastAsia="Times New Roman" w:hAnsi="Calibri" w:cs="Calibri"/>
          <w:b/>
          <w:bCs/>
          <w:i/>
          <w:iCs/>
          <w:color w:val="000000"/>
          <w:sz w:val="22"/>
          <w:szCs w:val="22"/>
          <w:u w:val="single"/>
        </w:rPr>
      </w:pPr>
    </w:p>
    <w:p w14:paraId="67BD767D" w14:textId="77777777" w:rsidR="006F1C24" w:rsidRPr="006F1C24" w:rsidRDefault="006F1C24" w:rsidP="006F1C24">
      <w:pPr>
        <w:jc w:val="center"/>
        <w:rPr>
          <w:rFonts w:ascii="Calibri" w:eastAsia="Times New Roman" w:hAnsi="Calibri" w:cs="Calibri"/>
          <w:b/>
          <w:bCs/>
          <w:i/>
          <w:iCs/>
          <w:color w:val="000000"/>
          <w:sz w:val="22"/>
          <w:szCs w:val="22"/>
          <w:u w:val="single"/>
        </w:rPr>
      </w:pPr>
    </w:p>
    <w:p w14:paraId="6A778AED" w14:textId="77777777" w:rsidR="006F1C24" w:rsidRPr="006F1C24" w:rsidRDefault="006F1C24" w:rsidP="006F1C24">
      <w:pPr>
        <w:jc w:val="center"/>
        <w:rPr>
          <w:rFonts w:ascii="Arial Narrow" w:eastAsia="Times New Roman" w:hAnsi="Arial Narrow" w:cs="Calibri"/>
          <w:b/>
          <w:bCs/>
          <w:i/>
          <w:iCs/>
          <w:color w:val="000000"/>
          <w:sz w:val="22"/>
          <w:szCs w:val="22"/>
          <w:u w:val="single"/>
        </w:rPr>
      </w:pPr>
      <w:r w:rsidRPr="006F1C24">
        <w:rPr>
          <w:rFonts w:ascii="Arial Narrow" w:eastAsia="Times New Roman" w:hAnsi="Arial Narrow" w:cs="Calibri"/>
          <w:b/>
          <w:bCs/>
          <w:i/>
          <w:iCs/>
          <w:color w:val="000000"/>
          <w:sz w:val="22"/>
          <w:szCs w:val="22"/>
          <w:u w:val="single"/>
        </w:rPr>
        <w:t>INFORMATIVA CANDIDATI AL RINNOVO CARICHE</w:t>
      </w:r>
    </w:p>
    <w:p w14:paraId="0719870F" w14:textId="77777777" w:rsidR="006F1C24" w:rsidRPr="006F1C24" w:rsidRDefault="006F1C24" w:rsidP="006F1C24">
      <w:pPr>
        <w:jc w:val="center"/>
        <w:rPr>
          <w:rFonts w:ascii="Arial Narrow" w:eastAsia="Times New Roman" w:hAnsi="Arial Narrow" w:cs="Calibri"/>
          <w:b/>
          <w:bCs/>
          <w:i/>
          <w:iCs/>
          <w:sz w:val="22"/>
          <w:szCs w:val="22"/>
          <w:u w:val="single"/>
        </w:rPr>
      </w:pPr>
    </w:p>
    <w:p w14:paraId="795EFF92" w14:textId="77777777" w:rsidR="006F1C24" w:rsidRPr="006F1C24" w:rsidRDefault="006F1C24" w:rsidP="006F1C24">
      <w:pPr>
        <w:jc w:val="center"/>
        <w:rPr>
          <w:rFonts w:ascii="Arial Narrow" w:eastAsia="Times New Roman" w:hAnsi="Arial Narrow" w:cs="Calibri"/>
          <w:sz w:val="22"/>
          <w:szCs w:val="22"/>
        </w:rPr>
      </w:pPr>
    </w:p>
    <w:p w14:paraId="13656BB9" w14:textId="77777777" w:rsidR="00CD203E" w:rsidRDefault="006F1C24" w:rsidP="006F1C24">
      <w:pPr>
        <w:jc w:val="both"/>
        <w:rPr>
          <w:rFonts w:ascii="Arial Narrow" w:eastAsia="Times New Roman" w:hAnsi="Arial Narrow" w:cs="Calibri"/>
          <w:sz w:val="22"/>
          <w:szCs w:val="22"/>
        </w:rPr>
      </w:pPr>
      <w:r w:rsidRPr="006F1C24">
        <w:rPr>
          <w:rFonts w:ascii="Arial Narrow" w:eastAsia="Times New Roman" w:hAnsi="Arial Narrow" w:cs="Calibri"/>
          <w:sz w:val="22"/>
          <w:szCs w:val="22"/>
        </w:rPr>
        <w:t xml:space="preserve">Ai sensi dell’art. 13 del Regolamento UE 679/2016 relativo alla protezione delle persone fisiche con riguardo al trattamento dei dati personali, nonché alla libera circolazione dei dati, La informiamo che la Banca di </w:t>
      </w:r>
      <w:r w:rsidR="005E7FC3">
        <w:rPr>
          <w:rFonts w:ascii="Arial Narrow" w:eastAsia="Times New Roman" w:hAnsi="Arial Narrow" w:cs="Calibri"/>
          <w:sz w:val="22"/>
          <w:szCs w:val="22"/>
        </w:rPr>
        <w:t>Pescia e Cascina</w:t>
      </w:r>
      <w:r w:rsidR="005E7FC3" w:rsidRPr="006F1C24">
        <w:rPr>
          <w:rFonts w:ascii="Arial Narrow" w:eastAsia="Times New Roman" w:hAnsi="Arial Narrow" w:cs="Calibri"/>
          <w:sz w:val="22"/>
          <w:szCs w:val="22"/>
        </w:rPr>
        <w:t xml:space="preserve"> Credito Cooperativo</w:t>
      </w:r>
      <w:r w:rsidRPr="006F1C24">
        <w:rPr>
          <w:rFonts w:ascii="Arial Narrow" w:eastAsia="Times New Roman" w:hAnsi="Arial Narrow" w:cs="Calibri"/>
          <w:sz w:val="22"/>
          <w:szCs w:val="22"/>
        </w:rPr>
        <w:t xml:space="preserve"> – Società Cooperativa, con sede in </w:t>
      </w:r>
      <w:r w:rsidR="005E7FC3">
        <w:rPr>
          <w:rFonts w:ascii="Arial Narrow" w:eastAsia="Times New Roman" w:hAnsi="Arial Narrow" w:cs="Calibri"/>
          <w:sz w:val="22"/>
          <w:szCs w:val="22"/>
        </w:rPr>
        <w:t>Pescia (PT)</w:t>
      </w:r>
      <w:r w:rsidRPr="006F1C24">
        <w:rPr>
          <w:rFonts w:ascii="Arial Narrow" w:eastAsia="Times New Roman" w:hAnsi="Arial Narrow" w:cs="Calibri"/>
          <w:sz w:val="22"/>
          <w:szCs w:val="22"/>
        </w:rPr>
        <w:t xml:space="preserve">, via </w:t>
      </w:r>
      <w:r w:rsidR="005E7FC3">
        <w:rPr>
          <w:rFonts w:ascii="Arial Narrow" w:eastAsia="Times New Roman" w:hAnsi="Arial Narrow" w:cs="Calibri"/>
          <w:sz w:val="22"/>
          <w:szCs w:val="22"/>
        </w:rPr>
        <w:t>degli Alberghi n.26,</w:t>
      </w:r>
      <w:r w:rsidRPr="006F1C24">
        <w:rPr>
          <w:rFonts w:ascii="Arial Narrow" w:eastAsia="Times New Roman" w:hAnsi="Arial Narrow" w:cs="Calibri"/>
          <w:sz w:val="22"/>
          <w:szCs w:val="22"/>
        </w:rPr>
        <w:t xml:space="preserve"> in conseguenza della presentazione della Sua candidatura alla carica di </w:t>
      </w:r>
    </w:p>
    <w:p w14:paraId="69785EFE" w14:textId="68A11DE4" w:rsidR="00CD203E" w:rsidRDefault="00CD203E" w:rsidP="006F1C24">
      <w:pPr>
        <w:jc w:val="both"/>
        <w:rPr>
          <w:rFonts w:ascii="Arial Narrow" w:eastAsia="Times New Roman" w:hAnsi="Arial Narrow" w:cs="Calibri"/>
          <w:sz w:val="22"/>
          <w:szCs w:val="22"/>
        </w:rPr>
      </w:pPr>
      <w:r>
        <w:rPr>
          <w:rFonts w:ascii="Arial Narrow" w:eastAsia="Times New Roman" w:hAnsi="Arial Narrow" w:cs="Calibri"/>
          <w:sz w:val="22"/>
          <w:szCs w:val="22"/>
        </w:rPr>
        <w:sym w:font="Wingdings" w:char="F0A8"/>
      </w:r>
      <w:r>
        <w:rPr>
          <w:rFonts w:ascii="Arial Narrow" w:eastAsia="Times New Roman" w:hAnsi="Arial Narrow" w:cs="Calibri"/>
          <w:sz w:val="22"/>
          <w:szCs w:val="22"/>
        </w:rPr>
        <w:t xml:space="preserve"> </w:t>
      </w:r>
      <w:r w:rsidRPr="006F1C24">
        <w:rPr>
          <w:rFonts w:ascii="Arial Narrow" w:eastAsia="Times New Roman" w:hAnsi="Arial Narrow" w:cs="Calibri"/>
          <w:sz w:val="22"/>
          <w:szCs w:val="22"/>
        </w:rPr>
        <w:t>A</w:t>
      </w:r>
      <w:r w:rsidR="006F1C24" w:rsidRPr="006F1C24">
        <w:rPr>
          <w:rFonts w:ascii="Arial Narrow" w:eastAsia="Times New Roman" w:hAnsi="Arial Narrow" w:cs="Calibri"/>
          <w:sz w:val="22"/>
          <w:szCs w:val="22"/>
        </w:rPr>
        <w:t>mministratore</w:t>
      </w:r>
    </w:p>
    <w:p w14:paraId="4D62E9C6" w14:textId="36A6B226" w:rsidR="00CD203E" w:rsidRDefault="00CD203E" w:rsidP="006F1C24">
      <w:pPr>
        <w:jc w:val="both"/>
        <w:rPr>
          <w:rFonts w:ascii="Arial Narrow" w:eastAsia="Times New Roman" w:hAnsi="Arial Narrow" w:cs="Calibri"/>
          <w:sz w:val="22"/>
          <w:szCs w:val="22"/>
        </w:rPr>
      </w:pPr>
      <w:r>
        <w:rPr>
          <w:rFonts w:ascii="Arial Narrow" w:eastAsia="Times New Roman" w:hAnsi="Arial Narrow" w:cs="Calibri"/>
          <w:sz w:val="22"/>
          <w:szCs w:val="22"/>
        </w:rPr>
        <w:sym w:font="Wingdings" w:char="F0A8"/>
      </w:r>
      <w:r>
        <w:rPr>
          <w:rFonts w:ascii="Arial Narrow" w:eastAsia="Times New Roman" w:hAnsi="Arial Narrow" w:cs="Calibri"/>
          <w:sz w:val="22"/>
          <w:szCs w:val="22"/>
        </w:rPr>
        <w:t xml:space="preserve"> </w:t>
      </w:r>
      <w:r w:rsidR="006F1C24" w:rsidRPr="006F1C24">
        <w:rPr>
          <w:rFonts w:ascii="Arial Narrow" w:eastAsia="Times New Roman" w:hAnsi="Arial Narrow" w:cs="Calibri"/>
          <w:sz w:val="22"/>
          <w:szCs w:val="22"/>
        </w:rPr>
        <w:t xml:space="preserve">sindaco </w:t>
      </w:r>
    </w:p>
    <w:p w14:paraId="4C7F7BED" w14:textId="7973D0C0" w:rsidR="006F1C24" w:rsidRPr="006F1C24" w:rsidRDefault="006F1C24" w:rsidP="006F1C24">
      <w:pPr>
        <w:jc w:val="both"/>
        <w:rPr>
          <w:rFonts w:ascii="Arial Narrow" w:eastAsia="Times New Roman" w:hAnsi="Arial Narrow" w:cs="Calibri"/>
          <w:sz w:val="22"/>
          <w:szCs w:val="22"/>
        </w:rPr>
      </w:pPr>
      <w:r w:rsidRPr="006F1C24">
        <w:rPr>
          <w:rFonts w:ascii="Arial Narrow" w:eastAsia="Times New Roman" w:hAnsi="Arial Narrow" w:cs="Calibri"/>
          <w:sz w:val="22"/>
          <w:szCs w:val="22"/>
        </w:rPr>
        <w:t xml:space="preserve">per il triennio </w:t>
      </w:r>
      <w:r w:rsidR="005E7FC3">
        <w:rPr>
          <w:rFonts w:ascii="Arial Narrow" w:eastAsia="Times New Roman" w:hAnsi="Arial Narrow" w:cs="Calibri"/>
          <w:sz w:val="22"/>
          <w:szCs w:val="22"/>
        </w:rPr>
        <w:t xml:space="preserve">2020/2023 </w:t>
      </w:r>
      <w:r w:rsidRPr="006F1C24">
        <w:rPr>
          <w:rFonts w:ascii="Arial Narrow" w:eastAsia="Times New Roman" w:hAnsi="Arial Narrow" w:cs="Calibri"/>
          <w:sz w:val="22"/>
          <w:szCs w:val="22"/>
        </w:rPr>
        <w:t>intende utilizzare i Suoi dati personali</w:t>
      </w:r>
      <w:r w:rsidRPr="005E7FC3">
        <w:rPr>
          <w:rFonts w:ascii="Arial Narrow" w:eastAsia="Times New Roman" w:hAnsi="Arial Narrow" w:cs="Calibri"/>
          <w:sz w:val="22"/>
          <w:szCs w:val="22"/>
        </w:rPr>
        <w:t>.</w:t>
      </w:r>
    </w:p>
    <w:p w14:paraId="51C1FE8D"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p>
    <w:p w14:paraId="1A4F3DB1"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r w:rsidRPr="006F1C24">
        <w:rPr>
          <w:rFonts w:ascii="Arial Narrow" w:eastAsia="Times New Roman" w:hAnsi="Arial Narrow" w:cs="Times New Roman"/>
          <w:b/>
          <w:u w:val="single"/>
        </w:rPr>
        <w:t>Finalità e base giuridica del trattamento</w:t>
      </w:r>
    </w:p>
    <w:p w14:paraId="6CFE7A4D"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p>
    <w:p w14:paraId="79A6D55A" w14:textId="77777777" w:rsidR="006F1C24" w:rsidRPr="006F1C24" w:rsidRDefault="006F1C24" w:rsidP="006F1C24">
      <w:pPr>
        <w:jc w:val="both"/>
        <w:rPr>
          <w:rFonts w:ascii="Arial Narrow" w:eastAsia="Times New Roman" w:hAnsi="Arial Narrow" w:cs="Calibri"/>
          <w:sz w:val="22"/>
          <w:szCs w:val="22"/>
        </w:rPr>
      </w:pPr>
      <w:r w:rsidRPr="006F1C24">
        <w:rPr>
          <w:rFonts w:ascii="Arial Narrow" w:eastAsia="Times New Roman" w:hAnsi="Arial Narrow" w:cs="Calibri"/>
          <w:sz w:val="22"/>
          <w:szCs w:val="22"/>
        </w:rPr>
        <w:t xml:space="preserve">I Suoi dati personali saranno trattati nel rispetto della normativa sopra richiamata per la valutazione preventiva della Sua candidatura che, conformemente al procedimento elettorale di cui all’art. 20 del Regolamento elettorale e assembleare della Banca è svolta dalla Commissione elettorale e, nei casi previsti, da </w:t>
      </w:r>
      <w:proofErr w:type="spellStart"/>
      <w:r w:rsidRPr="006F1C24">
        <w:rPr>
          <w:rFonts w:ascii="Arial Narrow" w:eastAsia="Times New Roman" w:hAnsi="Arial Narrow" w:cs="Calibri"/>
          <w:sz w:val="22"/>
          <w:szCs w:val="22"/>
        </w:rPr>
        <w:t>Iccrea</w:t>
      </w:r>
      <w:proofErr w:type="spellEnd"/>
      <w:r w:rsidRPr="006F1C24">
        <w:rPr>
          <w:rFonts w:ascii="Arial Narrow" w:eastAsia="Times New Roman" w:hAnsi="Arial Narrow" w:cs="Calibri"/>
          <w:sz w:val="22"/>
          <w:szCs w:val="22"/>
        </w:rPr>
        <w:t xml:space="preserve"> Banca S.p.A., in qualità di Capogruppo del Gruppo Bancario Cooperativo di appartenenza (il cui DPO è raggiungibile all’indirizzo di posta elettronica: dpo@iccrea.bcc.it o all’indirizzo Via Lucrezia Romana 41/47, 00178, Roma). </w:t>
      </w:r>
    </w:p>
    <w:p w14:paraId="1053E7CB" w14:textId="77777777" w:rsidR="006F1C24" w:rsidRPr="006F1C24" w:rsidRDefault="006F1C24" w:rsidP="006F1C24">
      <w:pPr>
        <w:jc w:val="both"/>
        <w:rPr>
          <w:rFonts w:ascii="Arial Narrow" w:eastAsia="Times New Roman" w:hAnsi="Arial Narrow" w:cs="Calibri"/>
          <w:sz w:val="22"/>
          <w:szCs w:val="22"/>
        </w:rPr>
      </w:pPr>
    </w:p>
    <w:p w14:paraId="7DF0013A" w14:textId="6B1C3FEC" w:rsidR="006F1C24" w:rsidRPr="005E7FC3" w:rsidRDefault="006F1C24" w:rsidP="006F1C24">
      <w:pPr>
        <w:jc w:val="both"/>
        <w:rPr>
          <w:rFonts w:ascii="Arial Narrow" w:eastAsia="Times New Roman" w:hAnsi="Arial Narrow" w:cs="Calibri"/>
          <w:sz w:val="22"/>
          <w:szCs w:val="22"/>
        </w:rPr>
      </w:pPr>
      <w:r w:rsidRPr="006F1C24">
        <w:rPr>
          <w:rFonts w:ascii="Arial Narrow" w:eastAsia="Times New Roman" w:hAnsi="Arial Narrow" w:cs="Calibri"/>
          <w:sz w:val="22"/>
          <w:szCs w:val="22"/>
        </w:rPr>
        <w:t xml:space="preserve">I Suoi dati saranno trattati, inoltre, ai fini della pubblicazione nella documentazione assembleare che verrà messa a disposizione di tutti i Soci e della pubblicazione degli stessi sul sito internet della Banca. </w:t>
      </w:r>
    </w:p>
    <w:p w14:paraId="7B6C0DE5" w14:textId="35CD2969" w:rsidR="006F1C24" w:rsidRPr="005E7FC3" w:rsidRDefault="006F1C24" w:rsidP="006F1C24">
      <w:pPr>
        <w:jc w:val="both"/>
        <w:rPr>
          <w:rFonts w:ascii="Arial Narrow" w:eastAsia="Times New Roman" w:hAnsi="Arial Narrow" w:cs="Calibri"/>
          <w:sz w:val="22"/>
          <w:szCs w:val="22"/>
        </w:rPr>
      </w:pPr>
      <w:r w:rsidRPr="005E7FC3">
        <w:rPr>
          <w:rFonts w:ascii="Arial Narrow" w:eastAsia="Times New Roman" w:hAnsi="Arial Narrow" w:cs="Calibri"/>
          <w:sz w:val="22"/>
          <w:szCs w:val="22"/>
        </w:rPr>
        <w:t>Il trattamento dei Suoi dati, si fonda sull’adempimento di un obbligo previsto dalla normativa recata del Testo Unico Bancario e dalle applicabili Disposizioni di vigilanza e dai relativi criteri applicativi emanati delle Autorità di vigilanza, nonché dallo Statuto e dal citato Regolamento elettorale e assembleare della Banca.</w:t>
      </w:r>
    </w:p>
    <w:p w14:paraId="61151E32"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r w:rsidRPr="005E7FC3">
        <w:rPr>
          <w:rFonts w:ascii="Arial Narrow" w:eastAsia="Times New Roman" w:hAnsi="Arial Narrow" w:cs="Times New Roman"/>
          <w:b/>
          <w:u w:val="single"/>
        </w:rPr>
        <w:t>Tipologia dei dati trattati</w:t>
      </w:r>
    </w:p>
    <w:p w14:paraId="023455AF" w14:textId="77777777" w:rsidR="006F1C24" w:rsidRPr="006F1C24" w:rsidRDefault="006F1C24" w:rsidP="006F1C24">
      <w:pPr>
        <w:overflowPunct w:val="0"/>
        <w:autoSpaceDE w:val="0"/>
        <w:autoSpaceDN w:val="0"/>
        <w:spacing w:before="120" w:after="120"/>
        <w:jc w:val="both"/>
        <w:textAlignment w:val="baseline"/>
        <w:rPr>
          <w:rFonts w:ascii="Arial Narrow" w:eastAsia="Times New Roman" w:hAnsi="Arial Narrow" w:cs="Calibri"/>
          <w:sz w:val="22"/>
          <w:szCs w:val="22"/>
        </w:rPr>
      </w:pPr>
      <w:r w:rsidRPr="006F1C24">
        <w:rPr>
          <w:rFonts w:ascii="Arial Narrow" w:eastAsia="Times New Roman" w:hAnsi="Arial Narrow" w:cs="Calibri"/>
          <w:sz w:val="22"/>
          <w:szCs w:val="22"/>
        </w:rPr>
        <w:t>Possono essere oggetto di trattamento i dati personali (es. dati anagrafici, professionali</w:t>
      </w:r>
      <w:r w:rsidRPr="006F1C24">
        <w:rPr>
          <w:rFonts w:ascii="Arial Narrow" w:eastAsia="Times New Roman" w:hAnsi="Arial Narrow" w:cs="Calibri"/>
          <w:b/>
          <w:sz w:val="22"/>
          <w:szCs w:val="22"/>
        </w:rPr>
        <w:t xml:space="preserve"> </w:t>
      </w:r>
      <w:r w:rsidRPr="006F1C24">
        <w:rPr>
          <w:rFonts w:ascii="Arial Narrow" w:eastAsia="Times New Roman" w:hAnsi="Arial Narrow" w:cs="Calibri"/>
          <w:sz w:val="22"/>
          <w:szCs w:val="22"/>
        </w:rPr>
        <w:t xml:space="preserve">e di contatto). </w:t>
      </w:r>
    </w:p>
    <w:p w14:paraId="2CC7D52B" w14:textId="77777777" w:rsidR="006F1C24" w:rsidRPr="006F1C24" w:rsidRDefault="006F1C24" w:rsidP="006F1C24">
      <w:pPr>
        <w:jc w:val="both"/>
        <w:rPr>
          <w:rFonts w:ascii="Arial Narrow" w:eastAsia="Times New Roman" w:hAnsi="Arial Narrow" w:cs="Calibri"/>
          <w:sz w:val="22"/>
          <w:szCs w:val="22"/>
        </w:rPr>
      </w:pPr>
      <w:r w:rsidRPr="006F1C24">
        <w:rPr>
          <w:rFonts w:ascii="Arial Narrow" w:eastAsia="Times New Roman" w:hAnsi="Arial Narrow" w:cs="Calibri"/>
          <w:sz w:val="22"/>
          <w:szCs w:val="22"/>
        </w:rPr>
        <w:t xml:space="preserve">Per adempiere a specifici obblighi di legge nonché soddisfare gli indirizzi e le richieste delle Autorità di Vigilanza, la Banca e, laddove previsto, </w:t>
      </w:r>
      <w:proofErr w:type="spellStart"/>
      <w:r w:rsidRPr="006F1C24">
        <w:rPr>
          <w:rFonts w:ascii="Arial Narrow" w:eastAsia="Times New Roman" w:hAnsi="Arial Narrow" w:cs="Calibri"/>
          <w:sz w:val="22"/>
          <w:szCs w:val="22"/>
        </w:rPr>
        <w:t>Iccrea</w:t>
      </w:r>
      <w:proofErr w:type="spellEnd"/>
      <w:r w:rsidRPr="006F1C24">
        <w:rPr>
          <w:rFonts w:ascii="Arial Narrow" w:eastAsia="Times New Roman" w:hAnsi="Arial Narrow" w:cs="Calibri"/>
          <w:sz w:val="22"/>
          <w:szCs w:val="22"/>
        </w:rPr>
        <w:t xml:space="preserve"> Banca potranno trattare i dati relativi a condanne penali e reati o a connesse misure di sicurezza ex art. 10 del Regolamento UE 679/2016</w:t>
      </w:r>
      <w:r w:rsidRPr="006F1C24">
        <w:rPr>
          <w:rFonts w:ascii="Times New Roman" w:eastAsia="Times New Roman" w:hAnsi="Times New Roman" w:cs="Times New Roman"/>
          <w:sz w:val="20"/>
          <w:szCs w:val="20"/>
        </w:rPr>
        <w:t xml:space="preserve"> </w:t>
      </w:r>
      <w:r w:rsidRPr="006F1C24">
        <w:rPr>
          <w:rFonts w:ascii="Arial Narrow" w:eastAsia="Times New Roman" w:hAnsi="Arial Narrow" w:cs="Calibri"/>
          <w:sz w:val="22"/>
          <w:szCs w:val="22"/>
        </w:rPr>
        <w:t xml:space="preserve">ai fini della valutazione preventiva nonché dell’accertamento dei requisiti onorabilità e dell’assenza di cause di incompatibilità e decadenza previste dalla normativa vigente. </w:t>
      </w:r>
    </w:p>
    <w:p w14:paraId="0949AE1D" w14:textId="77777777" w:rsidR="006F1C24" w:rsidRPr="006F1C24" w:rsidRDefault="006F1C24" w:rsidP="006F1C24">
      <w:pPr>
        <w:jc w:val="both"/>
        <w:rPr>
          <w:rFonts w:ascii="Arial Narrow" w:eastAsia="Times New Roman" w:hAnsi="Arial Narrow" w:cs="Calibri"/>
          <w:sz w:val="22"/>
          <w:szCs w:val="22"/>
        </w:rPr>
      </w:pPr>
    </w:p>
    <w:p w14:paraId="6AA950B2"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r w:rsidRPr="006F1C24">
        <w:rPr>
          <w:rFonts w:ascii="Arial Narrow" w:eastAsia="Times New Roman" w:hAnsi="Arial Narrow" w:cs="Times New Roman"/>
          <w:b/>
          <w:u w:val="single"/>
        </w:rPr>
        <w:t>Modalità di trattamento</w:t>
      </w:r>
    </w:p>
    <w:p w14:paraId="7C89A569"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p>
    <w:p w14:paraId="479BAACD" w14:textId="77777777" w:rsidR="006F1C24" w:rsidRPr="006F1C24" w:rsidRDefault="006F1C24" w:rsidP="006F1C24">
      <w:pPr>
        <w:overflowPunct w:val="0"/>
        <w:autoSpaceDE w:val="0"/>
        <w:autoSpaceDN w:val="0"/>
        <w:adjustRightInd w:val="0"/>
        <w:spacing w:before="120"/>
        <w:jc w:val="both"/>
        <w:textAlignment w:val="baseline"/>
        <w:rPr>
          <w:rFonts w:ascii="Arial Narrow" w:eastAsia="Times New Roman" w:hAnsi="Arial Narrow" w:cs="Calibri"/>
          <w:sz w:val="22"/>
          <w:szCs w:val="22"/>
        </w:rPr>
      </w:pPr>
      <w:r w:rsidRPr="006F1C24">
        <w:rPr>
          <w:rFonts w:ascii="Arial Narrow" w:eastAsia="Times New Roman" w:hAnsi="Arial Narrow" w:cs="Calibri"/>
          <w:sz w:val="22"/>
          <w:szCs w:val="22"/>
        </w:rPr>
        <w:t>Il trattamento dei Suoi dati personali avviene mediante strumenti automatizzati e non, con logiche strettamente connesse alle finalità stesse e, comunque, con modalità e procedure idonee a garantirne la sicurezza e la riservatezza.</w:t>
      </w:r>
    </w:p>
    <w:p w14:paraId="39F4457A"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Calibri"/>
          <w:sz w:val="22"/>
          <w:szCs w:val="22"/>
        </w:rPr>
      </w:pPr>
    </w:p>
    <w:p w14:paraId="6B1A2C57"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r w:rsidRPr="006F1C24">
        <w:rPr>
          <w:rFonts w:ascii="Arial Narrow" w:eastAsia="Times New Roman" w:hAnsi="Arial Narrow" w:cs="Times New Roman"/>
          <w:b/>
          <w:u w:val="single"/>
        </w:rPr>
        <w:t>Categorie di soggetti ai quali i dati possono essere comunicati o portati a conoscenza</w:t>
      </w:r>
    </w:p>
    <w:p w14:paraId="6623E955"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p>
    <w:p w14:paraId="0ABB5918" w14:textId="77777777" w:rsidR="006F1C24" w:rsidRPr="006F1C24" w:rsidRDefault="006F1C24" w:rsidP="006F1C24">
      <w:pPr>
        <w:jc w:val="both"/>
        <w:rPr>
          <w:rFonts w:ascii="Arial Narrow" w:eastAsia="Times New Roman" w:hAnsi="Arial Narrow" w:cs="Calibri"/>
          <w:sz w:val="22"/>
          <w:szCs w:val="22"/>
        </w:rPr>
      </w:pPr>
      <w:r w:rsidRPr="006F1C24">
        <w:rPr>
          <w:rFonts w:ascii="Arial Narrow" w:eastAsia="Times New Roman" w:hAnsi="Arial Narrow" w:cs="Calibri"/>
          <w:sz w:val="22"/>
          <w:szCs w:val="22"/>
        </w:rPr>
        <w:t xml:space="preserve">Per lo svolgimento </w:t>
      </w:r>
      <w:proofErr w:type="spellStart"/>
      <w:r w:rsidRPr="006F1C24">
        <w:rPr>
          <w:rFonts w:ascii="Arial Narrow" w:eastAsia="Times New Roman" w:hAnsi="Arial Narrow" w:cs="Calibri"/>
          <w:sz w:val="22"/>
          <w:szCs w:val="22"/>
        </w:rPr>
        <w:t>della attività</w:t>
      </w:r>
      <w:proofErr w:type="spellEnd"/>
      <w:r w:rsidRPr="006F1C24">
        <w:rPr>
          <w:rFonts w:ascii="Arial Narrow" w:eastAsia="Times New Roman" w:hAnsi="Arial Narrow" w:cs="Calibri"/>
          <w:sz w:val="22"/>
          <w:szCs w:val="22"/>
        </w:rPr>
        <w:t xml:space="preserve"> suindicate la Banca comunicherà i dati personali, oltre che a </w:t>
      </w:r>
      <w:proofErr w:type="spellStart"/>
      <w:r w:rsidRPr="006F1C24">
        <w:rPr>
          <w:rFonts w:ascii="Arial Narrow" w:eastAsia="Times New Roman" w:hAnsi="Arial Narrow" w:cs="Calibri"/>
          <w:sz w:val="22"/>
          <w:szCs w:val="22"/>
        </w:rPr>
        <w:t>Iccrea</w:t>
      </w:r>
      <w:proofErr w:type="spellEnd"/>
      <w:r w:rsidRPr="006F1C24">
        <w:rPr>
          <w:rFonts w:ascii="Arial Narrow" w:eastAsia="Times New Roman" w:hAnsi="Arial Narrow" w:cs="Calibri"/>
          <w:sz w:val="22"/>
          <w:szCs w:val="22"/>
        </w:rPr>
        <w:t xml:space="preserve"> Banca </w:t>
      </w:r>
      <w:proofErr w:type="spellStart"/>
      <w:r w:rsidRPr="006F1C24">
        <w:rPr>
          <w:rFonts w:ascii="Arial Narrow" w:eastAsia="Times New Roman" w:hAnsi="Arial Narrow" w:cs="Calibri"/>
          <w:sz w:val="22"/>
          <w:szCs w:val="22"/>
        </w:rPr>
        <w:t>SpA</w:t>
      </w:r>
      <w:proofErr w:type="spellEnd"/>
      <w:r w:rsidRPr="006F1C24">
        <w:rPr>
          <w:rFonts w:ascii="Arial Narrow" w:eastAsia="Times New Roman" w:hAnsi="Arial Narrow" w:cs="Calibri"/>
          <w:sz w:val="22"/>
          <w:szCs w:val="22"/>
        </w:rPr>
        <w:t xml:space="preserve"> (nella qualità di Capogruppo), a società esterne di:</w:t>
      </w:r>
    </w:p>
    <w:p w14:paraId="37FFF5AE" w14:textId="628A119E" w:rsidR="006F1C24" w:rsidRPr="00CD203E" w:rsidRDefault="00CD203E" w:rsidP="006F1C24">
      <w:pPr>
        <w:numPr>
          <w:ilvl w:val="0"/>
          <w:numId w:val="1"/>
        </w:numPr>
        <w:jc w:val="both"/>
        <w:rPr>
          <w:rFonts w:ascii="Arial Narrow" w:eastAsia="Times New Roman" w:hAnsi="Arial Narrow" w:cs="Calibri"/>
          <w:sz w:val="22"/>
          <w:szCs w:val="22"/>
        </w:rPr>
      </w:pPr>
      <w:r w:rsidRPr="00CD203E">
        <w:rPr>
          <w:rFonts w:ascii="Arial Narrow" w:eastAsia="Times New Roman" w:hAnsi="Arial Narrow" w:cs="Calibri"/>
          <w:sz w:val="22"/>
          <w:szCs w:val="22"/>
        </w:rPr>
        <w:t>Comunicazione e gestione delle fasi preliminari, elettorali e post elettorali</w:t>
      </w:r>
    </w:p>
    <w:p w14:paraId="7180E090" w14:textId="77777777" w:rsidR="006F1C24" w:rsidRPr="006F1C24" w:rsidRDefault="006F1C24" w:rsidP="006F1C24">
      <w:pPr>
        <w:jc w:val="both"/>
        <w:rPr>
          <w:rFonts w:ascii="Arial Narrow" w:eastAsia="Times New Roman" w:hAnsi="Arial Narrow" w:cs="Calibri"/>
          <w:sz w:val="22"/>
          <w:szCs w:val="22"/>
        </w:rPr>
      </w:pPr>
    </w:p>
    <w:p w14:paraId="7833DF4F" w14:textId="77777777" w:rsidR="006F1C24" w:rsidRPr="006F1C24" w:rsidRDefault="006F1C24" w:rsidP="006F1C24">
      <w:pPr>
        <w:jc w:val="both"/>
        <w:rPr>
          <w:rFonts w:ascii="Arial Narrow" w:eastAsia="Times New Roman" w:hAnsi="Arial Narrow" w:cs="Calibri"/>
          <w:sz w:val="22"/>
          <w:szCs w:val="22"/>
        </w:rPr>
      </w:pPr>
      <w:r w:rsidRPr="006F1C24">
        <w:rPr>
          <w:rFonts w:ascii="Arial Narrow" w:eastAsia="Times New Roman" w:hAnsi="Arial Narrow" w:cs="Calibri"/>
          <w:sz w:val="22"/>
          <w:szCs w:val="22"/>
        </w:rPr>
        <w:lastRenderedPageBreak/>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2CC9ED89" w14:textId="77777777" w:rsidR="006F1C24" w:rsidRPr="006F1C24" w:rsidRDefault="006F1C24" w:rsidP="006F1C24">
      <w:pPr>
        <w:jc w:val="both"/>
        <w:rPr>
          <w:rFonts w:ascii="Arial Narrow" w:eastAsia="Times New Roman" w:hAnsi="Arial Narrow" w:cs="Times New Roman"/>
          <w:sz w:val="22"/>
          <w:szCs w:val="22"/>
        </w:rPr>
      </w:pPr>
    </w:p>
    <w:p w14:paraId="59AA58BD" w14:textId="2AFFD9E4" w:rsidR="006F1C24" w:rsidRPr="006F1C24" w:rsidRDefault="006F1C24" w:rsidP="006F1C24">
      <w:pPr>
        <w:jc w:val="both"/>
        <w:rPr>
          <w:rFonts w:ascii="Arial Narrow" w:eastAsia="Times New Roman" w:hAnsi="Arial Narrow" w:cs="Calibri"/>
          <w:sz w:val="22"/>
          <w:szCs w:val="22"/>
        </w:rPr>
      </w:pPr>
      <w:r w:rsidRPr="006F1C24">
        <w:rPr>
          <w:rFonts w:ascii="Arial Narrow" w:eastAsia="Times New Roman" w:hAnsi="Arial Narrow" w:cs="Times New Roman"/>
          <w:sz w:val="22"/>
          <w:szCs w:val="22"/>
        </w:rPr>
        <w:t xml:space="preserve">Inoltre, possono venire a conoscenza dei Suoi dati i dipendenti della Banca autorizzati al trattamento in relazione alle mansioni svolte e i membri della </w:t>
      </w:r>
      <w:r w:rsidRPr="005E7FC3">
        <w:rPr>
          <w:rFonts w:ascii="Arial Narrow" w:eastAsia="Times New Roman" w:hAnsi="Arial Narrow" w:cs="Times New Roman"/>
          <w:sz w:val="22"/>
          <w:szCs w:val="22"/>
        </w:rPr>
        <w:t>menzionata</w:t>
      </w:r>
      <w:r w:rsidRPr="006F1C24">
        <w:rPr>
          <w:rFonts w:ascii="Arial Narrow" w:eastAsia="Times New Roman" w:hAnsi="Arial Narrow" w:cs="Times New Roman"/>
          <w:sz w:val="22"/>
          <w:szCs w:val="22"/>
        </w:rPr>
        <w:t xml:space="preserve"> Commissione elettorale e della </w:t>
      </w:r>
      <w:proofErr w:type="spellStart"/>
      <w:r w:rsidRPr="006F1C24">
        <w:rPr>
          <w:rFonts w:ascii="Arial Narrow" w:eastAsia="Times New Roman" w:hAnsi="Arial Narrow" w:cs="Calibri"/>
          <w:sz w:val="22"/>
          <w:szCs w:val="22"/>
        </w:rPr>
        <w:t>Iccrea</w:t>
      </w:r>
      <w:proofErr w:type="spellEnd"/>
      <w:r w:rsidRPr="006F1C24">
        <w:rPr>
          <w:rFonts w:ascii="Arial Narrow" w:eastAsia="Times New Roman" w:hAnsi="Arial Narrow" w:cs="Calibri"/>
          <w:sz w:val="22"/>
          <w:szCs w:val="22"/>
        </w:rPr>
        <w:t xml:space="preserve"> Banca S.p.A., in qualità di Capogruppo del Gruppo Bancario Cooperativo di appartenenza.</w:t>
      </w:r>
    </w:p>
    <w:p w14:paraId="771B3ECC" w14:textId="77777777" w:rsidR="006F1C24" w:rsidRPr="006F1C24" w:rsidRDefault="006F1C24" w:rsidP="006F1C24">
      <w:pPr>
        <w:jc w:val="both"/>
        <w:rPr>
          <w:rFonts w:ascii="Arial Narrow" w:eastAsia="Times New Roman" w:hAnsi="Arial Narrow" w:cs="Times New Roman"/>
          <w:sz w:val="22"/>
          <w:szCs w:val="22"/>
        </w:rPr>
      </w:pPr>
    </w:p>
    <w:p w14:paraId="6B4506C7" w14:textId="77777777" w:rsidR="006F1C24" w:rsidRPr="006F1C24" w:rsidRDefault="006F1C24" w:rsidP="006F1C24">
      <w:pPr>
        <w:jc w:val="both"/>
        <w:rPr>
          <w:rFonts w:ascii="Arial Narrow" w:eastAsia="Times New Roman" w:hAnsi="Arial Narrow" w:cs="Times New Roman"/>
          <w:sz w:val="22"/>
          <w:szCs w:val="22"/>
        </w:rPr>
      </w:pPr>
      <w:r w:rsidRPr="006F1C24">
        <w:rPr>
          <w:rFonts w:ascii="Arial Narrow" w:eastAsia="Times New Roman" w:hAnsi="Arial Narrow" w:cs="Times New Roman"/>
          <w:sz w:val="22"/>
          <w:szCs w:val="22"/>
        </w:rPr>
        <w:t>Il Titolare non trasferisce i dati personali in paesi terzi.</w:t>
      </w:r>
    </w:p>
    <w:p w14:paraId="1DFD2F7B" w14:textId="77777777" w:rsidR="006F1C24" w:rsidRPr="006F1C24" w:rsidRDefault="006F1C24" w:rsidP="006F1C24">
      <w:pPr>
        <w:jc w:val="both"/>
        <w:rPr>
          <w:rFonts w:ascii="Arial Narrow" w:eastAsia="Times New Roman" w:hAnsi="Arial Narrow" w:cs="Times New Roman"/>
          <w:sz w:val="22"/>
          <w:szCs w:val="22"/>
        </w:rPr>
      </w:pPr>
    </w:p>
    <w:p w14:paraId="151335C3"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r w:rsidRPr="006F1C24">
        <w:rPr>
          <w:rFonts w:ascii="Arial Narrow" w:eastAsia="Times New Roman" w:hAnsi="Arial Narrow" w:cs="Times New Roman"/>
          <w:b/>
          <w:u w:val="single"/>
        </w:rPr>
        <w:t>Diritti dell’interessato</w:t>
      </w:r>
    </w:p>
    <w:p w14:paraId="1D023689"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p>
    <w:p w14:paraId="78F2DE30" w14:textId="77777777" w:rsidR="006F1C24" w:rsidRPr="006F1C24" w:rsidRDefault="006F1C24" w:rsidP="006F1C24">
      <w:pPr>
        <w:jc w:val="both"/>
        <w:rPr>
          <w:rFonts w:ascii="Arial Narrow" w:eastAsia="Times New Roman" w:hAnsi="Arial Narrow" w:cs="Times New Roman"/>
          <w:sz w:val="22"/>
          <w:szCs w:val="22"/>
        </w:rPr>
      </w:pPr>
      <w:r w:rsidRPr="006F1C24">
        <w:rPr>
          <w:rFonts w:ascii="Arial Narrow" w:eastAsia="Times New Roman" w:hAnsi="Arial Narrow" w:cs="Times New Roman"/>
          <w:sz w:val="22"/>
          <w:szCs w:val="22"/>
        </w:rPr>
        <w:t xml:space="preserve">La informiamo, infine, che il capo III del Regolamento UE 2016/679, conferisce agli interessati l’esercizio di specifici diritti. </w:t>
      </w:r>
    </w:p>
    <w:p w14:paraId="1842CF07" w14:textId="77777777" w:rsidR="006F1C24" w:rsidRPr="006F1C24" w:rsidRDefault="006F1C24" w:rsidP="006F1C24">
      <w:pPr>
        <w:jc w:val="both"/>
        <w:rPr>
          <w:rFonts w:ascii="Arial Narrow" w:eastAsia="Times New Roman" w:hAnsi="Arial Narrow" w:cs="Times New Roman"/>
          <w:sz w:val="22"/>
          <w:szCs w:val="22"/>
        </w:rPr>
      </w:pPr>
      <w:r w:rsidRPr="006F1C24">
        <w:rPr>
          <w:rFonts w:ascii="Arial Narrow" w:eastAsia="Times New Roman" w:hAnsi="Arial Narrow" w:cs="Times New Roman"/>
          <w:sz w:val="22"/>
          <w:szCs w:val="22"/>
        </w:rPr>
        <w:t>In particolare, lei ha il diritto di conoscere, in ogni momento, quali sono i suoi dati detenuti dal Titolare, da dove provengono, come e da chi vengono utilizzati.</w:t>
      </w:r>
    </w:p>
    <w:p w14:paraId="560CEF1F" w14:textId="77777777" w:rsidR="006F1C24" w:rsidRPr="006F1C24" w:rsidRDefault="006F1C24" w:rsidP="006F1C24">
      <w:pPr>
        <w:jc w:val="both"/>
        <w:rPr>
          <w:rFonts w:ascii="Arial Narrow" w:eastAsia="Times New Roman" w:hAnsi="Arial Narrow" w:cs="Times New Roman"/>
          <w:sz w:val="22"/>
          <w:szCs w:val="22"/>
        </w:rPr>
      </w:pPr>
      <w:r w:rsidRPr="006F1C24">
        <w:rPr>
          <w:rFonts w:ascii="Arial Narrow" w:eastAsia="Times New Roman" w:hAnsi="Arial Narrow" w:cs="Times New Roman"/>
          <w:sz w:val="22"/>
          <w:szCs w:val="22"/>
        </w:rPr>
        <w:t>Lei ha poi anche il diritto di fare aggiornare, integrare e rettificare i dati, se inesatti od incompleti, nonché il diritto di chiederne la cancellazione o la limitazione del trattamento</w:t>
      </w:r>
      <w:r w:rsidRPr="005E7FC3">
        <w:rPr>
          <w:rFonts w:ascii="Arial Narrow" w:eastAsia="Times New Roman" w:hAnsi="Arial Narrow" w:cs="Times New Roman"/>
          <w:sz w:val="22"/>
          <w:szCs w:val="22"/>
        </w:rPr>
        <w:t>. La informiamo che ha anche il diritto di revocare il consenso al trattamento senza che ciò pregiudichi la liceità di trattamenti antecedenti alla revoca basati sul consenso precedentemente prestato.</w:t>
      </w:r>
    </w:p>
    <w:p w14:paraId="493E5F37" w14:textId="612A9DCA" w:rsidR="006F1C24" w:rsidRPr="006F1C24" w:rsidRDefault="006F1C24" w:rsidP="006F1C24">
      <w:pPr>
        <w:jc w:val="both"/>
        <w:rPr>
          <w:rFonts w:ascii="Arial Narrow" w:eastAsia="Times New Roman" w:hAnsi="Arial Narrow" w:cs="Times New Roman"/>
          <w:sz w:val="22"/>
          <w:szCs w:val="22"/>
        </w:rPr>
      </w:pPr>
      <w:r w:rsidRPr="006F1C24">
        <w:rPr>
          <w:rFonts w:ascii="Arial Narrow" w:eastAsia="Times New Roman" w:hAnsi="Arial Narrow" w:cs="Times New Roman"/>
          <w:sz w:val="22"/>
          <w:szCs w:val="22"/>
        </w:rPr>
        <w:t xml:space="preserve">Tali diritti possono essere esercitati direttamente nei confronti della Banca, Titolare del trattamento, rivolgendo le eventuali richieste all’indirizzo </w:t>
      </w:r>
      <w:r w:rsidR="005E7FC3">
        <w:rPr>
          <w:rFonts w:ascii="Arial Narrow" w:eastAsia="Times New Roman" w:hAnsi="Arial Narrow" w:cs="Times New Roman"/>
          <w:sz w:val="22"/>
          <w:szCs w:val="22"/>
        </w:rPr>
        <w:t>Banca di Pescia e Cascina CC, C.A. Referente Interno DPO, Via Alberghi n. 26 – 51012 Pescia (PT)</w:t>
      </w:r>
      <w:r w:rsidRPr="006F1C24">
        <w:rPr>
          <w:rFonts w:ascii="Arial Narrow" w:eastAsia="Times New Roman" w:hAnsi="Arial Narrow" w:cs="Times New Roman"/>
          <w:sz w:val="22"/>
          <w:szCs w:val="22"/>
        </w:rPr>
        <w:t xml:space="preserve"> o via mail </w:t>
      </w:r>
      <w:r w:rsidR="005E7FC3">
        <w:rPr>
          <w:rFonts w:ascii="Arial Narrow" w:eastAsia="Times New Roman" w:hAnsi="Arial Narrow" w:cs="Times New Roman"/>
          <w:sz w:val="22"/>
          <w:szCs w:val="22"/>
        </w:rPr>
        <w:t>dpo.08358@iccrea.bcc.it</w:t>
      </w:r>
      <w:r w:rsidRPr="006F1C24">
        <w:rPr>
          <w:rFonts w:ascii="Arial Narrow" w:eastAsia="Times New Roman" w:hAnsi="Arial Narrow" w:cs="Times New Roman"/>
          <w:sz w:val="22"/>
          <w:szCs w:val="22"/>
        </w:rPr>
        <w:t>. L’esercizio dei diritti non è soggetto ad alcun vincolo di forma ed è gratuito, salvi i casi previsti dalla normativa in cui la Banca può stabilire l’ammontare dell’eventuale contributo spese da richiedere.</w:t>
      </w:r>
    </w:p>
    <w:p w14:paraId="78D78A7B" w14:textId="77777777" w:rsidR="006F1C24" w:rsidRPr="006F1C24" w:rsidRDefault="006F1C24" w:rsidP="006F1C24">
      <w:pPr>
        <w:jc w:val="both"/>
        <w:rPr>
          <w:rFonts w:ascii="Arial Narrow" w:eastAsia="Times New Roman" w:hAnsi="Arial Narrow" w:cs="Times New Roman"/>
          <w:sz w:val="22"/>
          <w:szCs w:val="22"/>
        </w:rPr>
      </w:pPr>
      <w:r w:rsidRPr="006F1C24">
        <w:rPr>
          <w:rFonts w:ascii="Arial Narrow" w:eastAsia="Times New Roman" w:hAnsi="Arial Narrow" w:cs="Times New Roman"/>
          <w:sz w:val="22"/>
          <w:szCs w:val="22"/>
        </w:rPr>
        <w:t>Resta fermo che l’interessato potrà contattare il DPO per tutte le questioni relative al trattamento dei suoi dati personali e all’esercizio dei propri diritti. L’esercizio dei diritti non è soggetto ad alcun vincolo di forma ed è gratuito.</w:t>
      </w:r>
    </w:p>
    <w:p w14:paraId="7FE89826" w14:textId="77777777" w:rsidR="006F1C24" w:rsidRPr="006F1C24" w:rsidRDefault="006F1C24" w:rsidP="006F1C24">
      <w:pPr>
        <w:overflowPunct w:val="0"/>
        <w:autoSpaceDE w:val="0"/>
        <w:autoSpaceDN w:val="0"/>
        <w:adjustRightInd w:val="0"/>
        <w:spacing w:before="120"/>
        <w:jc w:val="both"/>
        <w:textAlignment w:val="baseline"/>
        <w:rPr>
          <w:rFonts w:ascii="Arial Narrow" w:eastAsia="Times New Roman" w:hAnsi="Arial Narrow" w:cs="Times New Roman"/>
          <w:b/>
          <w:sz w:val="22"/>
          <w:szCs w:val="22"/>
          <w:u w:val="single"/>
        </w:rPr>
      </w:pPr>
      <w:r w:rsidRPr="006F1C24">
        <w:rPr>
          <w:rFonts w:ascii="Arial Narrow" w:eastAsia="Times New Roman" w:hAnsi="Arial Narrow" w:cs="Times New Roman"/>
          <w:sz w:val="22"/>
          <w:szCs w:val="22"/>
        </w:rPr>
        <w:t>Lei ha inoltre diritto di presentare un reclamo all’autorità garante per la protezione dei dati dello Stato membro in cui risiede, lavora o si è verificata la presunta violazione.</w:t>
      </w:r>
    </w:p>
    <w:p w14:paraId="1921F998" w14:textId="77777777" w:rsidR="006F1C24" w:rsidRPr="006F1C24" w:rsidRDefault="006F1C24" w:rsidP="006F1C24">
      <w:pPr>
        <w:overflowPunct w:val="0"/>
        <w:autoSpaceDE w:val="0"/>
        <w:autoSpaceDN w:val="0"/>
        <w:adjustRightInd w:val="0"/>
        <w:spacing w:before="120"/>
        <w:textAlignment w:val="baseline"/>
        <w:rPr>
          <w:rFonts w:ascii="Arial Narrow" w:eastAsia="Times New Roman" w:hAnsi="Arial Narrow" w:cs="Times New Roman"/>
          <w:b/>
          <w:u w:val="single"/>
        </w:rPr>
      </w:pPr>
      <w:r w:rsidRPr="006F1C24">
        <w:rPr>
          <w:rFonts w:ascii="Arial Narrow" w:eastAsia="Times New Roman" w:hAnsi="Arial Narrow" w:cs="Times New Roman"/>
          <w:b/>
          <w:u w:val="single"/>
        </w:rPr>
        <w:t>Periodo di conservazione dei dati personali</w:t>
      </w:r>
    </w:p>
    <w:p w14:paraId="47710593" w14:textId="77777777" w:rsidR="006F1C24" w:rsidRPr="006F1C24" w:rsidRDefault="006F1C24" w:rsidP="006F1C24">
      <w:pPr>
        <w:jc w:val="both"/>
        <w:rPr>
          <w:rFonts w:ascii="Arial Narrow" w:eastAsia="Times New Roman" w:hAnsi="Arial Narrow" w:cs="Times New Roman"/>
        </w:rPr>
      </w:pPr>
    </w:p>
    <w:p w14:paraId="55EFAB92" w14:textId="77777777" w:rsidR="006F1C24" w:rsidRPr="006F1C24" w:rsidRDefault="006F1C24" w:rsidP="006F1C24">
      <w:pPr>
        <w:jc w:val="both"/>
        <w:rPr>
          <w:rFonts w:ascii="Arial Narrow" w:eastAsia="Times New Roman" w:hAnsi="Arial Narrow" w:cs="Times New Roman"/>
          <w:sz w:val="22"/>
          <w:szCs w:val="22"/>
        </w:rPr>
      </w:pPr>
      <w:r w:rsidRPr="006F1C24">
        <w:rPr>
          <w:rFonts w:ascii="Arial Narrow" w:eastAsia="Times New Roman" w:hAnsi="Arial Narrow" w:cs="Times New Roman"/>
          <w:sz w:val="22"/>
          <w:szCs w:val="22"/>
        </w:rPr>
        <w:t>La Banca conserva, di regola, i dati del candidato per un periodo di 10 anni dalla candidatura alla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per la tutela dei diritti e delle libertà dell’interessato.</w:t>
      </w:r>
    </w:p>
    <w:p w14:paraId="6695F1B4" w14:textId="77777777" w:rsidR="006F1C24" w:rsidRPr="006F1C24" w:rsidRDefault="006F1C24" w:rsidP="006F1C24">
      <w:pPr>
        <w:jc w:val="both"/>
        <w:rPr>
          <w:rFonts w:ascii="Arial Narrow" w:eastAsia="Times New Roman" w:hAnsi="Arial Narrow" w:cs="Calibri"/>
          <w:sz w:val="22"/>
          <w:szCs w:val="22"/>
        </w:rPr>
      </w:pPr>
      <w:r w:rsidRPr="006F1C24">
        <w:rPr>
          <w:rFonts w:ascii="Arial Narrow" w:eastAsia="Times New Roman" w:hAnsi="Arial Narrow" w:cs="Calibri"/>
          <w:sz w:val="22"/>
          <w:szCs w:val="22"/>
        </w:rPr>
        <w:br w:type="page"/>
      </w:r>
    </w:p>
    <w:p w14:paraId="21667549" w14:textId="77777777" w:rsidR="006F1C24" w:rsidRPr="006F1C24" w:rsidRDefault="006F1C24" w:rsidP="006F1C24">
      <w:pPr>
        <w:jc w:val="center"/>
        <w:rPr>
          <w:rFonts w:ascii="Arial Narrow" w:eastAsia="Times New Roman" w:hAnsi="Arial Narrow" w:cs="Calibri"/>
          <w:sz w:val="22"/>
          <w:szCs w:val="22"/>
        </w:rPr>
      </w:pPr>
    </w:p>
    <w:p w14:paraId="72AE44C3" w14:textId="77777777" w:rsidR="006F1C24" w:rsidRPr="006F1C24" w:rsidRDefault="006F1C24" w:rsidP="006F1C24">
      <w:pPr>
        <w:keepNext/>
        <w:ind w:left="3540" w:firstLine="708"/>
        <w:outlineLvl w:val="3"/>
        <w:rPr>
          <w:rFonts w:ascii="Arial Narrow" w:eastAsia="Times New Roman" w:hAnsi="Arial Narrow" w:cs="Calibri"/>
          <w:caps/>
          <w:sz w:val="22"/>
          <w:szCs w:val="22"/>
        </w:rPr>
      </w:pPr>
    </w:p>
    <w:p w14:paraId="2290E57A" w14:textId="77777777" w:rsidR="006F1C24" w:rsidRPr="006F1C24" w:rsidRDefault="006F1C24" w:rsidP="006F1C24">
      <w:pPr>
        <w:keepNext/>
        <w:ind w:left="3540" w:firstLine="708"/>
        <w:outlineLvl w:val="3"/>
        <w:rPr>
          <w:rFonts w:ascii="Arial Narrow" w:eastAsia="Times New Roman" w:hAnsi="Arial Narrow" w:cs="Calibri"/>
          <w:sz w:val="22"/>
          <w:szCs w:val="22"/>
        </w:rPr>
      </w:pPr>
    </w:p>
    <w:p w14:paraId="2BC03DE2" w14:textId="77777777" w:rsidR="006F1C24" w:rsidRPr="006F1C24" w:rsidRDefault="006F1C24" w:rsidP="006F1C24">
      <w:pPr>
        <w:keepNext/>
        <w:ind w:left="3540" w:firstLine="708"/>
        <w:outlineLvl w:val="3"/>
        <w:rPr>
          <w:rFonts w:ascii="Arial Narrow" w:eastAsia="Times New Roman" w:hAnsi="Arial Narrow" w:cs="Calibri"/>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4920"/>
        <w:gridCol w:w="4861"/>
      </w:tblGrid>
      <w:tr w:rsidR="006F1C24" w:rsidRPr="006F1C24" w14:paraId="2A7CD09C" w14:textId="77777777" w:rsidTr="00E52353">
        <w:trPr>
          <w:trHeight w:val="993"/>
        </w:trPr>
        <w:tc>
          <w:tcPr>
            <w:tcW w:w="4920" w:type="dxa"/>
          </w:tcPr>
          <w:p w14:paraId="0912C24C" w14:textId="77777777" w:rsidR="006F1C24" w:rsidRPr="006F1C24" w:rsidRDefault="006F1C24" w:rsidP="006F1C24">
            <w:pPr>
              <w:rPr>
                <w:rFonts w:ascii="Arial Narrow" w:eastAsia="Times New Roman" w:hAnsi="Arial Narrow" w:cs="Times New Roman"/>
                <w:b/>
              </w:rPr>
            </w:pPr>
            <w:r w:rsidRPr="006F1C24">
              <w:rPr>
                <w:rFonts w:ascii="Arial Narrow" w:eastAsia="Times New Roman" w:hAnsi="Arial Narrow" w:cs="Times New Roman"/>
                <w:b/>
              </w:rPr>
              <w:t>Spettabile</w:t>
            </w:r>
          </w:p>
          <w:p w14:paraId="2FB4A41E" w14:textId="77777777" w:rsidR="006F1C24" w:rsidRPr="006F1C24" w:rsidRDefault="006F1C24" w:rsidP="006F1C24">
            <w:pPr>
              <w:rPr>
                <w:rFonts w:ascii="Arial Narrow" w:eastAsia="Times New Roman" w:hAnsi="Arial Narrow" w:cs="Times New Roman"/>
                <w:b/>
              </w:rPr>
            </w:pPr>
            <w:r w:rsidRPr="006F1C24">
              <w:rPr>
                <w:rFonts w:ascii="Arial Narrow" w:eastAsia="Times New Roman" w:hAnsi="Arial Narrow" w:cs="Times New Roman"/>
                <w:b/>
              </w:rPr>
              <w:t>BCC_______________</w:t>
            </w:r>
          </w:p>
        </w:tc>
        <w:tc>
          <w:tcPr>
            <w:tcW w:w="4861" w:type="dxa"/>
          </w:tcPr>
          <w:p w14:paraId="4008E9D1" w14:textId="77777777" w:rsidR="006F1C24" w:rsidRPr="006F1C24" w:rsidRDefault="006F1C24" w:rsidP="006F1C24">
            <w:pPr>
              <w:ind w:right="-427"/>
              <w:jc w:val="both"/>
              <w:rPr>
                <w:rFonts w:ascii="Arial Narrow" w:eastAsia="Times New Roman" w:hAnsi="Arial Narrow" w:cs="Times New Roman"/>
                <w:b/>
              </w:rPr>
            </w:pPr>
            <w:bookmarkStart w:id="0" w:name="B_NAGsocioPFDI_B_01_01"/>
            <w:r w:rsidRPr="006F1C24">
              <w:rPr>
                <w:rFonts w:ascii="Arial Narrow" w:eastAsia="Times New Roman" w:hAnsi="Arial Narrow" w:cs="Times New Roman"/>
                <w:b/>
              </w:rPr>
              <w:t>Cognome e nome candidato</w:t>
            </w:r>
            <w:bookmarkEnd w:id="0"/>
          </w:p>
          <w:p w14:paraId="30FEC560" w14:textId="77777777" w:rsidR="006F1C24" w:rsidRPr="006F1C24" w:rsidRDefault="006F1C24" w:rsidP="006F1C24">
            <w:pPr>
              <w:ind w:right="-427"/>
              <w:jc w:val="both"/>
              <w:rPr>
                <w:rFonts w:ascii="Arial Narrow" w:eastAsia="Times New Roman" w:hAnsi="Arial Narrow" w:cs="Times New Roman"/>
                <w:b/>
              </w:rPr>
            </w:pPr>
          </w:p>
          <w:p w14:paraId="38E6D489" w14:textId="77777777" w:rsidR="006F1C24" w:rsidRPr="006F1C24" w:rsidRDefault="006F1C24" w:rsidP="006F1C24">
            <w:pPr>
              <w:ind w:right="-427"/>
              <w:jc w:val="both"/>
              <w:rPr>
                <w:rFonts w:ascii="Arial Narrow" w:eastAsia="Times New Roman" w:hAnsi="Arial Narrow" w:cs="Times New Roman"/>
                <w:b/>
              </w:rPr>
            </w:pPr>
          </w:p>
          <w:p w14:paraId="0A744B63" w14:textId="77777777" w:rsidR="006F1C24" w:rsidRPr="006F1C24" w:rsidRDefault="006F1C24" w:rsidP="006F1C24">
            <w:pPr>
              <w:ind w:right="-427"/>
              <w:jc w:val="both"/>
              <w:rPr>
                <w:rFonts w:ascii="Arial Narrow" w:eastAsia="Times New Roman" w:hAnsi="Arial Narrow" w:cs="Times New Roman"/>
                <w:b/>
              </w:rPr>
            </w:pPr>
          </w:p>
        </w:tc>
      </w:tr>
    </w:tbl>
    <w:p w14:paraId="115BBAA1" w14:textId="77777777" w:rsidR="006F1C24" w:rsidRPr="006F1C24" w:rsidRDefault="006F1C24" w:rsidP="006F1C24">
      <w:pPr>
        <w:jc w:val="both"/>
        <w:rPr>
          <w:rFonts w:ascii="Arial Narrow" w:eastAsia="Times New Roman" w:hAnsi="Arial Narrow" w:cs="Times New Roman"/>
          <w:sz w:val="22"/>
          <w:szCs w:val="22"/>
        </w:rPr>
      </w:pPr>
    </w:p>
    <w:p w14:paraId="071370AF" w14:textId="77777777" w:rsidR="006F1C24" w:rsidRPr="006F1C24" w:rsidRDefault="006F1C24" w:rsidP="006F1C24">
      <w:pPr>
        <w:jc w:val="both"/>
        <w:rPr>
          <w:rFonts w:ascii="Arial Narrow" w:eastAsia="Times New Roman" w:hAnsi="Arial Narrow" w:cs="Times New Roman"/>
          <w:sz w:val="22"/>
          <w:szCs w:val="22"/>
        </w:rPr>
      </w:pPr>
    </w:p>
    <w:p w14:paraId="0FD693E9" w14:textId="1B420E00" w:rsidR="006F1C24" w:rsidRPr="006F1C24" w:rsidRDefault="006F1C24" w:rsidP="006F1C24">
      <w:pPr>
        <w:tabs>
          <w:tab w:val="left" w:pos="7095"/>
        </w:tabs>
        <w:jc w:val="both"/>
        <w:rPr>
          <w:rFonts w:ascii="Arial Narrow" w:eastAsia="Times New Roman" w:hAnsi="Arial Narrow" w:cs="Times New Roman"/>
          <w:sz w:val="22"/>
          <w:szCs w:val="22"/>
        </w:rPr>
      </w:pPr>
      <w:r w:rsidRPr="006F1C24">
        <w:rPr>
          <w:rFonts w:ascii="Arial Narrow" w:eastAsia="Times New Roman" w:hAnsi="Arial Narrow" w:cs="Times New Roman"/>
          <w:sz w:val="22"/>
          <w:szCs w:val="22"/>
        </w:rPr>
        <w:t xml:space="preserve">Con la sottoscrizione della presente, io sottoscritto _______________________________________  dichiaro di aver ricevuto da parte della vostra Banca di Credito Cooperativo l’informativa sull’uso dei miei dati personali rilasciata ai sensi della normativa sulla privacy per il trattamento dei miei dati personali da parte della vostra Banca e degli altri soggetti indicati nella predetta informativa per lo svolgimento delle attività necessarie alla </w:t>
      </w:r>
      <w:r w:rsidRPr="00CD203E">
        <w:rPr>
          <w:rFonts w:ascii="Arial Narrow" w:eastAsia="Times New Roman" w:hAnsi="Arial Narrow" w:cs="Times New Roman"/>
          <w:sz w:val="22"/>
          <w:szCs w:val="22"/>
        </w:rPr>
        <w:t>gestione e alla valutazione</w:t>
      </w:r>
      <w:r w:rsidRPr="006F1C24">
        <w:rPr>
          <w:rFonts w:ascii="Arial Narrow" w:eastAsia="Times New Roman" w:hAnsi="Arial Narrow" w:cs="Times New Roman"/>
          <w:sz w:val="22"/>
          <w:szCs w:val="22"/>
        </w:rPr>
        <w:t xml:space="preserve"> delle candidature per il rinnovo delle cariche </w:t>
      </w:r>
      <w:r w:rsidRPr="005E7FC3">
        <w:rPr>
          <w:rFonts w:ascii="Arial Narrow" w:eastAsia="Times New Roman" w:hAnsi="Arial Narrow" w:cs="Times New Roman"/>
          <w:sz w:val="22"/>
          <w:szCs w:val="22"/>
        </w:rPr>
        <w:t>sociali.</w:t>
      </w:r>
      <w:r w:rsidRPr="006F1C24">
        <w:rPr>
          <w:rFonts w:ascii="Arial Narrow" w:eastAsia="Times New Roman" w:hAnsi="Arial Narrow" w:cs="Times New Roman"/>
          <w:sz w:val="22"/>
          <w:szCs w:val="22"/>
        </w:rPr>
        <w:t xml:space="preserve"> </w:t>
      </w:r>
    </w:p>
    <w:p w14:paraId="35F51D2C" w14:textId="77777777" w:rsidR="006F1C24" w:rsidRPr="006F1C24" w:rsidRDefault="006F1C24" w:rsidP="006F1C24">
      <w:pPr>
        <w:tabs>
          <w:tab w:val="left" w:pos="7095"/>
        </w:tabs>
        <w:jc w:val="both"/>
        <w:rPr>
          <w:rFonts w:ascii="Arial Narrow" w:eastAsia="Times New Roman" w:hAnsi="Arial Narrow" w:cs="Times New Roman"/>
          <w:sz w:val="22"/>
          <w:szCs w:val="22"/>
        </w:rPr>
      </w:pPr>
    </w:p>
    <w:p w14:paraId="63405BAB" w14:textId="77777777" w:rsidR="006F1C24" w:rsidRPr="006F1C24" w:rsidRDefault="006F1C24" w:rsidP="006F1C24">
      <w:pPr>
        <w:spacing w:before="240"/>
        <w:jc w:val="both"/>
        <w:rPr>
          <w:rFonts w:ascii="Arial Narrow" w:eastAsia="Times New Roman" w:hAnsi="Arial Narrow" w:cs="Times New Roman"/>
          <w:sz w:val="22"/>
          <w:szCs w:val="22"/>
        </w:rPr>
      </w:pPr>
      <w:bookmarkStart w:id="1" w:name="_GoBack"/>
      <w:bookmarkEnd w:id="1"/>
    </w:p>
    <w:p w14:paraId="3709A9DB" w14:textId="77777777" w:rsidR="006F1C24" w:rsidRPr="006F1C24" w:rsidRDefault="006F1C24" w:rsidP="006F1C24">
      <w:pPr>
        <w:rPr>
          <w:rFonts w:ascii="Arial Narrow" w:eastAsia="Times New Roman" w:hAnsi="Arial Narrow" w:cs="Times New Roman"/>
          <w:sz w:val="22"/>
          <w:szCs w:val="22"/>
        </w:rPr>
      </w:pPr>
      <w:r w:rsidRPr="006F1C24">
        <w:rPr>
          <w:rFonts w:ascii="Arial Narrow" w:eastAsia="Times New Roman" w:hAnsi="Arial Narrow" w:cs="Times New Roman"/>
          <w:sz w:val="22"/>
          <w:szCs w:val="22"/>
        </w:rPr>
        <w:t>_____________,_____________</w:t>
      </w:r>
    </w:p>
    <w:p w14:paraId="08C5FE45" w14:textId="77777777" w:rsidR="006F1C24" w:rsidRPr="006F1C24" w:rsidRDefault="006F1C24" w:rsidP="006F1C24">
      <w:pPr>
        <w:rPr>
          <w:rFonts w:ascii="Arial Narrow" w:eastAsia="Times New Roman" w:hAnsi="Arial Narrow" w:cs="Times New Roman"/>
          <w:sz w:val="22"/>
          <w:szCs w:val="22"/>
        </w:rPr>
      </w:pPr>
    </w:p>
    <w:p w14:paraId="2EB84A06" w14:textId="77777777" w:rsidR="006F1C24" w:rsidRPr="006F1C24" w:rsidRDefault="006F1C24" w:rsidP="006F1C24">
      <w:pPr>
        <w:rPr>
          <w:rFonts w:ascii="Arial Narrow" w:eastAsia="Times New Roman" w:hAnsi="Arial Narrow" w:cs="Times New Roman"/>
          <w:sz w:val="22"/>
          <w:szCs w:val="22"/>
        </w:rPr>
      </w:pPr>
    </w:p>
    <w:p w14:paraId="6EFCA16B" w14:textId="77777777" w:rsidR="006F1C24" w:rsidRPr="006F1C24" w:rsidRDefault="006F1C24" w:rsidP="006F1C24">
      <w:pPr>
        <w:jc w:val="right"/>
        <w:rPr>
          <w:rFonts w:ascii="Arial Narrow" w:eastAsia="Times New Roman" w:hAnsi="Arial Narrow" w:cs="Times New Roman"/>
          <w:sz w:val="22"/>
          <w:szCs w:val="22"/>
        </w:rPr>
      </w:pPr>
      <w:r w:rsidRPr="006F1C24">
        <w:rPr>
          <w:rFonts w:ascii="Arial Narrow" w:eastAsia="Times New Roman" w:hAnsi="Arial Narrow" w:cs="Times New Roman"/>
          <w:sz w:val="22"/>
          <w:szCs w:val="22"/>
        </w:rPr>
        <w:t>________________________</w:t>
      </w:r>
    </w:p>
    <w:p w14:paraId="6CC96C85" w14:textId="77777777" w:rsidR="006F1C24" w:rsidRPr="006F1C24" w:rsidRDefault="006F1C24" w:rsidP="006F1C24">
      <w:pPr>
        <w:jc w:val="right"/>
        <w:rPr>
          <w:rFonts w:ascii="Arial Narrow" w:eastAsia="Times New Roman" w:hAnsi="Arial Narrow" w:cs="Times New Roman"/>
          <w:sz w:val="22"/>
          <w:szCs w:val="22"/>
        </w:rPr>
      </w:pPr>
      <w:r w:rsidRPr="006F1C24">
        <w:rPr>
          <w:rFonts w:ascii="Arial Narrow" w:eastAsia="Times New Roman" w:hAnsi="Arial Narrow" w:cs="Times New Roman"/>
          <w:sz w:val="22"/>
          <w:szCs w:val="22"/>
        </w:rPr>
        <w:t>(firma del candidato)</w:t>
      </w:r>
    </w:p>
    <w:p w14:paraId="065524D4" w14:textId="77777777" w:rsidR="006F1C24" w:rsidRPr="006F1C24" w:rsidRDefault="006F1C24" w:rsidP="006F1C24">
      <w:pPr>
        <w:tabs>
          <w:tab w:val="left" w:pos="3705"/>
        </w:tabs>
        <w:jc w:val="right"/>
        <w:rPr>
          <w:rFonts w:ascii="Arial Narrow" w:eastAsia="Times New Roman" w:hAnsi="Arial Narrow" w:cs="Times New Roman"/>
          <w:sz w:val="22"/>
          <w:szCs w:val="22"/>
        </w:rPr>
      </w:pPr>
    </w:p>
    <w:p w14:paraId="0B728BE5" w14:textId="77777777" w:rsidR="006F1C24" w:rsidRPr="006F1C24" w:rsidRDefault="006F1C24" w:rsidP="006F1C24">
      <w:pPr>
        <w:jc w:val="right"/>
        <w:rPr>
          <w:rFonts w:ascii="Arial Narrow" w:eastAsia="Times New Roman" w:hAnsi="Arial Narrow" w:cs="Times New Roman"/>
        </w:rPr>
      </w:pPr>
    </w:p>
    <w:p w14:paraId="446D907B" w14:textId="77777777" w:rsidR="006F1C24" w:rsidRPr="006F1C24" w:rsidRDefault="006F1C24" w:rsidP="006F1C24">
      <w:pPr>
        <w:rPr>
          <w:rFonts w:ascii="Arial Narrow" w:eastAsia="Times New Roman" w:hAnsi="Arial Narrow" w:cs="Times New Roman"/>
        </w:rPr>
      </w:pPr>
    </w:p>
    <w:p w14:paraId="3A4C92AE" w14:textId="77777777" w:rsidR="006F1C24" w:rsidRPr="006F1C24" w:rsidRDefault="006F1C24" w:rsidP="006F1C24">
      <w:pPr>
        <w:rPr>
          <w:rFonts w:ascii="Arial Narrow" w:eastAsia="Times New Roman" w:hAnsi="Arial Narrow" w:cs="Times New Roman"/>
        </w:rPr>
      </w:pPr>
    </w:p>
    <w:p w14:paraId="26A3E871" w14:textId="77777777" w:rsidR="006F1C24" w:rsidRPr="006F1C24" w:rsidRDefault="006F1C24" w:rsidP="006F1C24">
      <w:pPr>
        <w:rPr>
          <w:rFonts w:ascii="Arial Narrow" w:eastAsia="Times New Roman" w:hAnsi="Arial Narrow" w:cs="Times New Roman"/>
        </w:rPr>
      </w:pPr>
    </w:p>
    <w:p w14:paraId="7918F89C" w14:textId="77777777" w:rsidR="006F1C24" w:rsidRPr="006F1C24" w:rsidRDefault="006F1C24" w:rsidP="006F1C24">
      <w:pPr>
        <w:rPr>
          <w:rFonts w:ascii="Arial Narrow" w:eastAsia="Times New Roman" w:hAnsi="Arial Narrow" w:cs="Times New Roman"/>
        </w:rPr>
      </w:pPr>
    </w:p>
    <w:p w14:paraId="4E067667" w14:textId="77777777" w:rsidR="006F1C24" w:rsidRPr="006F1C24" w:rsidRDefault="006F1C24" w:rsidP="006F1C24">
      <w:pPr>
        <w:rPr>
          <w:rFonts w:ascii="Arial Narrow" w:eastAsia="Times New Roman" w:hAnsi="Arial Narrow" w:cs="Times New Roman"/>
        </w:rPr>
      </w:pPr>
    </w:p>
    <w:p w14:paraId="68F91F76" w14:textId="77777777" w:rsidR="006F1C24" w:rsidRPr="006F1C24" w:rsidRDefault="006F1C24" w:rsidP="006F1C24">
      <w:pPr>
        <w:tabs>
          <w:tab w:val="center" w:pos="4819"/>
          <w:tab w:val="left" w:pos="6521"/>
          <w:tab w:val="right" w:pos="9638"/>
        </w:tabs>
        <w:ind w:right="360"/>
        <w:rPr>
          <w:rFonts w:ascii="Arial Narrow" w:eastAsia="Times New Roman" w:hAnsi="Arial Narrow" w:cs="Times New Roman"/>
        </w:rPr>
      </w:pPr>
    </w:p>
    <w:p w14:paraId="0D942EF4" w14:textId="77777777" w:rsidR="00696A53" w:rsidRPr="00696A53" w:rsidRDefault="00696A53" w:rsidP="00696A53">
      <w:pPr>
        <w:rPr>
          <w:rFonts w:ascii="Calibri Light" w:hAnsi="Calibri Light" w:cs="Arial"/>
          <w:sz w:val="20"/>
          <w:szCs w:val="20"/>
        </w:rPr>
      </w:pPr>
    </w:p>
    <w:p w14:paraId="2D9C5FBA" w14:textId="77777777" w:rsidR="00696A53" w:rsidRPr="00696A53" w:rsidRDefault="00696A53" w:rsidP="00696A53">
      <w:pPr>
        <w:rPr>
          <w:rFonts w:ascii="Calibri Light" w:hAnsi="Calibri Light" w:cs="Arial"/>
          <w:sz w:val="20"/>
          <w:szCs w:val="20"/>
        </w:rPr>
      </w:pPr>
    </w:p>
    <w:p w14:paraId="251F72A6" w14:textId="77777777" w:rsidR="00696A53" w:rsidRPr="00696A53" w:rsidRDefault="00696A53" w:rsidP="00696A53">
      <w:pPr>
        <w:rPr>
          <w:rFonts w:ascii="Calibri Light" w:hAnsi="Calibri Light" w:cs="Arial"/>
          <w:sz w:val="20"/>
          <w:szCs w:val="20"/>
        </w:rPr>
      </w:pPr>
    </w:p>
    <w:p w14:paraId="070F69B8" w14:textId="427E154F" w:rsidR="00696A53" w:rsidRDefault="00696A53" w:rsidP="00696A53">
      <w:pPr>
        <w:rPr>
          <w:rFonts w:ascii="Calibri Light" w:hAnsi="Calibri Light" w:cs="Arial"/>
          <w:sz w:val="20"/>
          <w:szCs w:val="20"/>
        </w:rPr>
      </w:pPr>
    </w:p>
    <w:p w14:paraId="7A044AB7" w14:textId="6DFE49F5" w:rsidR="00E00BFC" w:rsidRPr="00696A53" w:rsidRDefault="00E00BFC" w:rsidP="00696A53">
      <w:pPr>
        <w:rPr>
          <w:rFonts w:ascii="Calibri Light" w:hAnsi="Calibri Light" w:cs="Arial"/>
          <w:sz w:val="20"/>
          <w:szCs w:val="20"/>
        </w:rPr>
      </w:pPr>
    </w:p>
    <w:sectPr w:rsidR="00E00BFC" w:rsidRPr="00696A53" w:rsidSect="00CC4320">
      <w:headerReference w:type="default" r:id="rId7"/>
      <w:footerReference w:type="default" r:id="rId8"/>
      <w:pgSz w:w="11900" w:h="16840"/>
      <w:pgMar w:top="720" w:right="720" w:bottom="720" w:left="72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27919" w14:textId="77777777" w:rsidR="0051572A" w:rsidRDefault="0051572A" w:rsidP="00196C56">
      <w:r>
        <w:separator/>
      </w:r>
    </w:p>
  </w:endnote>
  <w:endnote w:type="continuationSeparator" w:id="0">
    <w:p w14:paraId="366FC5BF" w14:textId="77777777" w:rsidR="0051572A" w:rsidRDefault="0051572A" w:rsidP="0019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ECDF" w14:textId="1DC7DDEB" w:rsidR="005A2365" w:rsidRPr="00C35BED" w:rsidRDefault="00C35BED" w:rsidP="00546AF8">
    <w:pPr>
      <w:jc w:val="both"/>
      <w:rPr>
        <w:rFonts w:ascii="Arial" w:hAnsi="Arial" w:cs="Arial"/>
        <w:color w:val="00748B"/>
        <w:sz w:val="16"/>
        <w:szCs w:val="16"/>
      </w:rPr>
    </w:pPr>
    <w:r w:rsidRPr="009F19B8">
      <w:rPr>
        <w:rFonts w:ascii="Arial" w:hAnsi="Arial" w:cs="Arial"/>
        <w:color w:val="00748B"/>
        <w:sz w:val="16"/>
        <w:szCs w:val="16"/>
      </w:rPr>
      <w:t xml:space="preserve"> </w:t>
    </w:r>
    <w:r w:rsidR="00CC4320">
      <w:rPr>
        <w:rFonts w:ascii="Arial" w:hAnsi="Arial" w:cs="Arial"/>
        <w:noProof/>
        <w:color w:val="00748B"/>
        <w:sz w:val="16"/>
        <w:szCs w:val="16"/>
      </w:rPr>
      <w:drawing>
        <wp:inline distT="0" distB="0" distL="0" distR="0" wp14:anchorId="17993C77" wp14:editId="340FABBE">
          <wp:extent cx="6527549" cy="504825"/>
          <wp:effectExtent l="0" t="0" r="63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aCartaIntestataDOWN2.png"/>
                  <pic:cNvPicPr/>
                </pic:nvPicPr>
                <pic:blipFill>
                  <a:blip r:embed="rId1"/>
                  <a:stretch>
                    <a:fillRect/>
                  </a:stretch>
                </pic:blipFill>
                <pic:spPr>
                  <a:xfrm>
                    <a:off x="0" y="0"/>
                    <a:ext cx="6534218" cy="5053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5134" w14:textId="77777777" w:rsidR="0051572A" w:rsidRDefault="0051572A" w:rsidP="00196C56">
      <w:r>
        <w:separator/>
      </w:r>
    </w:p>
  </w:footnote>
  <w:footnote w:type="continuationSeparator" w:id="0">
    <w:p w14:paraId="68BE63D8" w14:textId="77777777" w:rsidR="0051572A" w:rsidRDefault="0051572A" w:rsidP="0019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3E6A" w14:textId="2A033385" w:rsidR="005A2365" w:rsidRDefault="00FE3B67" w:rsidP="006B2798">
    <w:pPr>
      <w:pStyle w:val="Intestazione"/>
    </w:pPr>
    <w:r>
      <w:rPr>
        <w:noProof/>
      </w:rPr>
      <w:drawing>
        <wp:inline distT="0" distB="0" distL="0" distR="0" wp14:anchorId="57DC390D" wp14:editId="14B1D881">
          <wp:extent cx="6116320" cy="6032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CartaIntestataTOP.png"/>
                  <pic:cNvPicPr/>
                </pic:nvPicPr>
                <pic:blipFill>
                  <a:blip r:embed="rId1"/>
                  <a:stretch>
                    <a:fillRect/>
                  </a:stretch>
                </pic:blipFill>
                <pic:spPr>
                  <a:xfrm>
                    <a:off x="0" y="0"/>
                    <a:ext cx="6116320" cy="603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75722"/>
    <w:multiLevelType w:val="hybridMultilevel"/>
    <w:tmpl w:val="134A5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56"/>
    <w:rsid w:val="001932B9"/>
    <w:rsid w:val="00196C56"/>
    <w:rsid w:val="001E05F8"/>
    <w:rsid w:val="002A7ABB"/>
    <w:rsid w:val="003154F1"/>
    <w:rsid w:val="003236DC"/>
    <w:rsid w:val="00346BC8"/>
    <w:rsid w:val="00381467"/>
    <w:rsid w:val="003E28C6"/>
    <w:rsid w:val="0051572A"/>
    <w:rsid w:val="00546AF8"/>
    <w:rsid w:val="005A2365"/>
    <w:rsid w:val="005C4993"/>
    <w:rsid w:val="005E7FC3"/>
    <w:rsid w:val="00696A53"/>
    <w:rsid w:val="006B2798"/>
    <w:rsid w:val="006B4FBD"/>
    <w:rsid w:val="006F1C24"/>
    <w:rsid w:val="00714E70"/>
    <w:rsid w:val="00745D24"/>
    <w:rsid w:val="007A3F05"/>
    <w:rsid w:val="007C6401"/>
    <w:rsid w:val="0084491C"/>
    <w:rsid w:val="008B6B27"/>
    <w:rsid w:val="008C63CA"/>
    <w:rsid w:val="00951C00"/>
    <w:rsid w:val="009F19B8"/>
    <w:rsid w:val="009F2C17"/>
    <w:rsid w:val="00B56A20"/>
    <w:rsid w:val="00BA5CF5"/>
    <w:rsid w:val="00C333D0"/>
    <w:rsid w:val="00C343F7"/>
    <w:rsid w:val="00C35BED"/>
    <w:rsid w:val="00CC4320"/>
    <w:rsid w:val="00CD203E"/>
    <w:rsid w:val="00D56F51"/>
    <w:rsid w:val="00E00BFC"/>
    <w:rsid w:val="00E327BC"/>
    <w:rsid w:val="00E61025"/>
    <w:rsid w:val="00FE3B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9B92D0"/>
  <w14:defaultImageDpi w14:val="300"/>
  <w15:docId w15:val="{722B2B3A-B3D7-468B-92B3-F91573E5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96C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96C56"/>
    <w:rPr>
      <w:rFonts w:ascii="Lucida Grande" w:hAnsi="Lucida Grande" w:cs="Lucida Grande"/>
      <w:sz w:val="18"/>
      <w:szCs w:val="18"/>
    </w:rPr>
  </w:style>
  <w:style w:type="paragraph" w:styleId="Intestazione">
    <w:name w:val="header"/>
    <w:basedOn w:val="Normale"/>
    <w:link w:val="IntestazioneCarattere"/>
    <w:uiPriority w:val="99"/>
    <w:unhideWhenUsed/>
    <w:rsid w:val="00196C56"/>
    <w:pPr>
      <w:tabs>
        <w:tab w:val="center" w:pos="4819"/>
        <w:tab w:val="right" w:pos="9638"/>
      </w:tabs>
    </w:pPr>
  </w:style>
  <w:style w:type="character" w:customStyle="1" w:styleId="IntestazioneCarattere">
    <w:name w:val="Intestazione Carattere"/>
    <w:basedOn w:val="Carpredefinitoparagrafo"/>
    <w:link w:val="Intestazione"/>
    <w:uiPriority w:val="99"/>
    <w:rsid w:val="00196C56"/>
  </w:style>
  <w:style w:type="paragraph" w:styleId="Pidipagina">
    <w:name w:val="footer"/>
    <w:basedOn w:val="Normale"/>
    <w:link w:val="PidipaginaCarattere"/>
    <w:uiPriority w:val="99"/>
    <w:unhideWhenUsed/>
    <w:rsid w:val="00196C56"/>
    <w:pPr>
      <w:tabs>
        <w:tab w:val="center" w:pos="4819"/>
        <w:tab w:val="right" w:pos="9638"/>
      </w:tabs>
    </w:pPr>
  </w:style>
  <w:style w:type="character" w:customStyle="1" w:styleId="PidipaginaCarattere">
    <w:name w:val="Piè di pagina Carattere"/>
    <w:basedOn w:val="Carpredefinitoparagrafo"/>
    <w:link w:val="Pidipagina"/>
    <w:uiPriority w:val="99"/>
    <w:rsid w:val="0019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3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Sciacchitano</dc:creator>
  <cp:keywords/>
  <dc:description/>
  <cp:lastModifiedBy>Vincenzina Calderoni</cp:lastModifiedBy>
  <cp:revision>2</cp:revision>
  <dcterms:created xsi:type="dcterms:W3CDTF">2020-01-28T17:27:00Z</dcterms:created>
  <dcterms:modified xsi:type="dcterms:W3CDTF">2020-01-28T17:27:00Z</dcterms:modified>
</cp:coreProperties>
</file>